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A9C" w:rsidRPr="001A1A9C" w:rsidRDefault="001A1A9C" w:rsidP="00161609">
      <w:pPr>
        <w:jc w:val="center"/>
      </w:pPr>
      <w:r w:rsidRPr="00161609">
        <w:rPr>
          <w:b/>
          <w:sz w:val="24"/>
          <w:szCs w:val="24"/>
        </w:rPr>
        <w:t xml:space="preserve">Качество </w:t>
      </w:r>
      <w:r w:rsidR="00722828" w:rsidRPr="00161609">
        <w:rPr>
          <w:b/>
          <w:sz w:val="24"/>
          <w:szCs w:val="24"/>
        </w:rPr>
        <w:t xml:space="preserve">рекламной </w:t>
      </w:r>
      <w:r w:rsidRPr="00161609">
        <w:rPr>
          <w:b/>
          <w:sz w:val="24"/>
          <w:szCs w:val="24"/>
        </w:rPr>
        <w:t>полиграфической и сувенирной продукции с нанесением. Понятия и отклонения.</w:t>
      </w:r>
      <w:r w:rsidR="00161609">
        <w:rPr>
          <w:b/>
          <w:sz w:val="24"/>
          <w:szCs w:val="24"/>
        </w:rPr>
        <w:t xml:space="preserve"> </w:t>
      </w:r>
    </w:p>
    <w:p w:rsidR="001A1A9C" w:rsidRDefault="00161609" w:rsidP="001A1A9C">
      <w:pPr>
        <w:rPr>
          <w:b/>
        </w:rPr>
      </w:pPr>
      <w:r>
        <w:rPr>
          <w:b/>
        </w:rPr>
        <w:t xml:space="preserve">                                           </w:t>
      </w:r>
      <w:r w:rsidR="001A1A9C" w:rsidRPr="001A1A9C">
        <w:rPr>
          <w:b/>
        </w:rPr>
        <w:t>Согласование требований к качеству продукции</w:t>
      </w:r>
    </w:p>
    <w:p w:rsidR="00161609" w:rsidRPr="001A1A9C" w:rsidRDefault="00161609" w:rsidP="001A1A9C">
      <w:pPr>
        <w:rPr>
          <w:b/>
        </w:rPr>
      </w:pPr>
      <w:bookmarkStart w:id="0" w:name="_GoBack"/>
      <w:bookmarkEnd w:id="0"/>
    </w:p>
    <w:p w:rsidR="001A1A9C" w:rsidRDefault="001A1A9C" w:rsidP="001A1A9C">
      <w:r>
        <w:t xml:space="preserve"> Согласование требований к качеству продукции и определение возможностей их исполнения проводятся до заключения договора.</w:t>
      </w:r>
    </w:p>
    <w:p w:rsidR="001A1A9C" w:rsidRDefault="001A1A9C" w:rsidP="001A1A9C">
      <w:r>
        <w:t>Брак</w:t>
      </w:r>
      <w:proofErr w:type="gramStart"/>
      <w:r>
        <w:t xml:space="preserve"> :</w:t>
      </w:r>
      <w:proofErr w:type="gramEnd"/>
    </w:p>
    <w:p w:rsidR="001A1A9C" w:rsidRDefault="001A1A9C" w:rsidP="001A1A9C">
      <w:pPr>
        <w:pStyle w:val="a3"/>
        <w:numPr>
          <w:ilvl w:val="0"/>
          <w:numId w:val="1"/>
        </w:numPr>
      </w:pPr>
      <w:r>
        <w:t xml:space="preserve">Под браком понимаются изделия, которые не соответствуют по своему качеству условиям ГОСТ, установленным на данную группу Товара и не могут быть использованы по своему прямому назначению или могут быть использованы после исправления, </w:t>
      </w:r>
      <w:r w:rsidR="00722828">
        <w:t>и также:</w:t>
      </w:r>
    </w:p>
    <w:p w:rsidR="001A1A9C" w:rsidRDefault="00722828" w:rsidP="00722828">
      <w:pPr>
        <w:pStyle w:val="a3"/>
      </w:pPr>
      <w:r>
        <w:t xml:space="preserve">- </w:t>
      </w:r>
      <w:r w:rsidR="001A1A9C">
        <w:t xml:space="preserve">Товар, имеющий значительные внешние и внутренние дефекты (кроме изделий с определенным процентом брака, а также изделий с описанием возможных дефектов, что указывается в настоящем описании; </w:t>
      </w:r>
    </w:p>
    <w:p w:rsidR="001A1A9C" w:rsidRDefault="00722828" w:rsidP="00722828">
      <w:pPr>
        <w:pStyle w:val="a3"/>
      </w:pPr>
      <w:r>
        <w:t xml:space="preserve">- </w:t>
      </w:r>
      <w:r w:rsidR="001A1A9C">
        <w:t xml:space="preserve">Несоответствие размера или места расположения изображения (если такое указано) утвержденному оригинал-макету более чем на 10%. </w:t>
      </w:r>
    </w:p>
    <w:p w:rsidR="001A1A9C" w:rsidRDefault="001A1A9C" w:rsidP="00722828">
      <w:pPr>
        <w:pStyle w:val="a3"/>
        <w:numPr>
          <w:ilvl w:val="0"/>
          <w:numId w:val="1"/>
        </w:numPr>
      </w:pPr>
      <w:r>
        <w:t xml:space="preserve">Следующие изделия </w:t>
      </w:r>
      <w:r w:rsidR="00722828">
        <w:t xml:space="preserve">промо и стандарт сегмента </w:t>
      </w:r>
      <w:r>
        <w:t>не считаются бракованными и претензии по ним не принимаются</w:t>
      </w:r>
      <w:proofErr w:type="gramStart"/>
      <w:r>
        <w:t xml:space="preserve"> :</w:t>
      </w:r>
      <w:proofErr w:type="gramEnd"/>
    </w:p>
    <w:p w:rsidR="001A1A9C" w:rsidRPr="001A1A9C" w:rsidRDefault="001A1A9C" w:rsidP="001A1A9C">
      <w:pPr>
        <w:pStyle w:val="a3"/>
      </w:pPr>
      <w:r>
        <w:t>- Кружки для сублимации  – возможно наличие мелких темных точек или «пузырьков» на поверхности на 15-20% изделий</w:t>
      </w:r>
      <w:r w:rsidRPr="001A1A9C">
        <w:t>;</w:t>
      </w:r>
    </w:p>
    <w:p w:rsidR="001A1A9C" w:rsidRDefault="001A1A9C" w:rsidP="001A1A9C">
      <w:pPr>
        <w:pStyle w:val="a3"/>
      </w:pPr>
      <w:r>
        <w:t>- Новогодние шарики  – возможна неровная прокраска, наличие мелких дефектов, видимый шов</w:t>
      </w:r>
      <w:r w:rsidRPr="001A1A9C">
        <w:t>;</w:t>
      </w:r>
      <w:r>
        <w:t xml:space="preserve"> </w:t>
      </w:r>
    </w:p>
    <w:p w:rsidR="001A1A9C" w:rsidRPr="00722828" w:rsidRDefault="001A1A9C" w:rsidP="001A1A9C">
      <w:pPr>
        <w:pStyle w:val="a3"/>
      </w:pPr>
      <w:r>
        <w:t>- Карандаши  – возможно наличие мелких дефектов поверхности, незначительная неравномерность прокраски</w:t>
      </w:r>
      <w:r w:rsidR="00722828" w:rsidRPr="00722828">
        <w:t>;</w:t>
      </w:r>
    </w:p>
    <w:p w:rsidR="00722828" w:rsidRDefault="001A1A9C" w:rsidP="001A1A9C">
      <w:pPr>
        <w:pStyle w:val="a3"/>
      </w:pPr>
      <w:r w:rsidRPr="001A1A9C">
        <w:t>-</w:t>
      </w:r>
      <w:r>
        <w:t xml:space="preserve"> Ручки  – возможны мелкие </w:t>
      </w:r>
      <w:proofErr w:type="spellStart"/>
      <w:r>
        <w:t>непропечатки</w:t>
      </w:r>
      <w:proofErr w:type="spellEnd"/>
      <w:r>
        <w:t xml:space="preserve"> </w:t>
      </w:r>
      <w:r w:rsidR="00722828">
        <w:t xml:space="preserve">логотипов и прочих </w:t>
      </w:r>
      <w:r>
        <w:t>изображений, в связи с масляным покрытием поверхности на 10-15% изделий. Ручки могут составлять до 10% механического брака и до 5% с плохо пишущим стержнем</w:t>
      </w:r>
      <w:r w:rsidR="00722828" w:rsidRPr="00722828">
        <w:t>;</w:t>
      </w:r>
      <w:r>
        <w:t xml:space="preserve"> </w:t>
      </w:r>
    </w:p>
    <w:p w:rsidR="00722828" w:rsidRPr="004214BC" w:rsidRDefault="00722828" w:rsidP="001A1A9C">
      <w:pPr>
        <w:pStyle w:val="a3"/>
      </w:pPr>
      <w:r>
        <w:t>-</w:t>
      </w:r>
      <w:r w:rsidR="001A1A9C">
        <w:t xml:space="preserve"> Посуда – поверхность не идеально ровная, на барном стекле возможен наклон дна изнутри</w:t>
      </w:r>
      <w:proofErr w:type="gramStart"/>
      <w:r w:rsidR="001A1A9C">
        <w:t xml:space="preserve"> ;</w:t>
      </w:r>
      <w:proofErr w:type="gramEnd"/>
    </w:p>
    <w:p w:rsidR="00722828" w:rsidRDefault="00722828" w:rsidP="001A1A9C">
      <w:pPr>
        <w:pStyle w:val="a3"/>
      </w:pPr>
      <w:r w:rsidRPr="00722828">
        <w:t>-</w:t>
      </w:r>
      <w:r w:rsidR="001A1A9C">
        <w:t xml:space="preserve"> </w:t>
      </w:r>
      <w:proofErr w:type="spellStart"/>
      <w:r w:rsidR="001A1A9C">
        <w:t>Термокружки</w:t>
      </w:r>
      <w:proofErr w:type="spellEnd"/>
      <w:r w:rsidR="001A1A9C">
        <w:t xml:space="preserve">  – </w:t>
      </w:r>
      <w:r w:rsidR="002E3934">
        <w:t xml:space="preserve">некоторые модели </w:t>
      </w:r>
      <w:r w:rsidR="001A1A9C">
        <w:t>не являются полностью герметичными, при наклоне возможно небольшое протекание.</w:t>
      </w:r>
      <w:r w:rsidR="002E3934">
        <w:t xml:space="preserve"> </w:t>
      </w:r>
      <w:r w:rsidR="001A1A9C">
        <w:t xml:space="preserve"> </w:t>
      </w:r>
    </w:p>
    <w:p w:rsidR="00722828" w:rsidRDefault="001A1A9C" w:rsidP="001A1A9C">
      <w:pPr>
        <w:pStyle w:val="a3"/>
      </w:pPr>
      <w:proofErr w:type="gramStart"/>
      <w:r>
        <w:t xml:space="preserve">Промо изделиями считается продукция низшей ценовой категории (в нижних границах одной пятой цены от ценового диапазона товарной группы, представленной на сайте), а изделиями Стандарт категории считается продукция средней ценовой категории (в нижних границах половины цены от ценового диапазона товарной группы, представленной на сайте компании). </w:t>
      </w:r>
      <w:proofErr w:type="gramEnd"/>
    </w:p>
    <w:p w:rsidR="00722828" w:rsidRDefault="001A1A9C" w:rsidP="001A1A9C">
      <w:pPr>
        <w:pStyle w:val="a3"/>
      </w:pPr>
      <w:r>
        <w:t xml:space="preserve">3. Поставщик не принимает претензии к внешнему виду продукции, основанные на субъективном восприятии, сравнении качества относительно изделий более высоких ценовых категорий, других производителей и поставщиков, а также связанные с видом </w:t>
      </w:r>
      <w:r w:rsidR="00722828">
        <w:t xml:space="preserve">или отсутствию </w:t>
      </w:r>
      <w:r>
        <w:t xml:space="preserve">упаковки изделия (в </w:t>
      </w:r>
      <w:proofErr w:type="spellStart"/>
      <w:r>
        <w:t>т.ч</w:t>
      </w:r>
      <w:proofErr w:type="spellEnd"/>
      <w:r>
        <w:t xml:space="preserve">. если изображение упаковки отсутствует на сайте в карточке товара). </w:t>
      </w:r>
      <w:r w:rsidR="00722828">
        <w:t xml:space="preserve">                                                                                                                                                                      </w:t>
      </w:r>
      <w:r>
        <w:t xml:space="preserve">4. В связи с технологическими особенностями производства отдельных изделий допустимы незначительные различия во внешнем виде, цвете, материале изделий, поступивших в разных товарных партиях. Поставщик обращает внимание Покупателя на то, </w:t>
      </w:r>
      <w:r>
        <w:lastRenderedPageBreak/>
        <w:t xml:space="preserve">что поставляемая продукция не предназначена для профессионального использования и решения задач, связанных с обеспечением безопасности и здоровья. </w:t>
      </w:r>
      <w:r w:rsidR="00722828">
        <w:t xml:space="preserve">                                                  </w:t>
      </w:r>
      <w:r>
        <w:t xml:space="preserve">5. Претензии по качеству продукции, приобретенной у Поставщика без нанесения, не принимаются, если Покупатель выполнил нанесение на данный товар самостоятельно или привлек для нанесения стороннюю компанию. </w:t>
      </w:r>
    </w:p>
    <w:p w:rsidR="00722828" w:rsidRDefault="001A1A9C" w:rsidP="001A1A9C">
      <w:pPr>
        <w:pStyle w:val="a3"/>
      </w:pPr>
      <w:r>
        <w:t xml:space="preserve">6. Поставщик не предоставляет гарантию на проданный Товар, кроме USB носителей. Гарантия на чипы USB носителей составляет 6 месяцев с момента отгрузки готовой продукции. </w:t>
      </w:r>
    </w:p>
    <w:p w:rsidR="00722828" w:rsidRDefault="001A1A9C" w:rsidP="001A1A9C">
      <w:pPr>
        <w:pStyle w:val="a3"/>
      </w:pPr>
      <w:r>
        <w:t xml:space="preserve">7. В связи с технологическими особенностями цветопередачи мониторов и фотосъемки допустимы различия по цвету относительно фотографии на сайте до 30%. </w:t>
      </w:r>
    </w:p>
    <w:p w:rsidR="003768AC" w:rsidRDefault="001A1A9C" w:rsidP="001A1A9C">
      <w:pPr>
        <w:pStyle w:val="a3"/>
      </w:pPr>
      <w:r>
        <w:t xml:space="preserve">Во избежание этого Покупатель запрашивает доставку образцов, либо определение цвета по </w:t>
      </w:r>
      <w:proofErr w:type="spellStart"/>
      <w:r>
        <w:t>Pantone</w:t>
      </w:r>
      <w:proofErr w:type="spellEnd"/>
      <w:r>
        <w:t>. Претензии цвету закупленной Заказчиком складской сувенирной продукции принимаются, если в заказ</w:t>
      </w:r>
      <w:r w:rsidR="00722828">
        <w:t>е</w:t>
      </w:r>
      <w:r>
        <w:t xml:space="preserve"> или в подписанном макете был указан ближайший цвет по </w:t>
      </w:r>
      <w:proofErr w:type="spellStart"/>
      <w:r>
        <w:t>Pantone</w:t>
      </w:r>
      <w:proofErr w:type="spellEnd"/>
      <w:r>
        <w:t xml:space="preserve"> или производилось индивидуальное изготовление</w:t>
      </w:r>
      <w:r w:rsidR="000D402A">
        <w:t xml:space="preserve"> образца </w:t>
      </w:r>
      <w:r>
        <w:t xml:space="preserve"> сувенирной продукции с учетом указания цвета по шкале </w:t>
      </w:r>
      <w:proofErr w:type="spellStart"/>
      <w:r>
        <w:t>Pantone</w:t>
      </w:r>
      <w:proofErr w:type="spellEnd"/>
      <w:r>
        <w:t xml:space="preserve"> </w:t>
      </w:r>
      <w:r w:rsidR="000D402A">
        <w:t xml:space="preserve">, </w:t>
      </w:r>
      <w:r>
        <w:t xml:space="preserve">утвержденного в производство. </w:t>
      </w:r>
    </w:p>
    <w:p w:rsidR="003768AC" w:rsidRDefault="001A1A9C" w:rsidP="001A1A9C">
      <w:pPr>
        <w:pStyle w:val="a3"/>
      </w:pPr>
      <w:r>
        <w:t xml:space="preserve">8. </w:t>
      </w:r>
      <w:proofErr w:type="gramStart"/>
      <w:r>
        <w:t xml:space="preserve">Товар (за исключением боя изделий из стекла, керамики или любых других хрупких изделий, где сроки предъявления для данного вида повреждений составляют 2 рабочих дня со дня получения товара) считается сданным Поставщиком по качеству, если в течение </w:t>
      </w:r>
      <w:r w:rsidR="003768AC">
        <w:t>пяти</w:t>
      </w:r>
      <w:r>
        <w:t xml:space="preserve"> рабочих дней с момента получения Товара Покупателем, он не предъявит мотивированный отказ от Товара в связи с расхождениями по качеству (рекламацию), оформленный согласно</w:t>
      </w:r>
      <w:proofErr w:type="gramEnd"/>
      <w:r>
        <w:t xml:space="preserve"> стандартам унифицированных форм бухгалтерских документов </w:t>
      </w:r>
      <w:r w:rsidR="003768AC">
        <w:t xml:space="preserve">УПД </w:t>
      </w:r>
      <w:r>
        <w:t xml:space="preserve"> и акт</w:t>
      </w:r>
      <w:r w:rsidR="003768AC">
        <w:t>а</w:t>
      </w:r>
      <w:r>
        <w:t>-претензи</w:t>
      </w:r>
      <w:r w:rsidR="003768AC">
        <w:t>и</w:t>
      </w:r>
      <w:r>
        <w:t>.</w:t>
      </w:r>
    </w:p>
    <w:p w:rsidR="003768AC" w:rsidRDefault="001A1A9C" w:rsidP="001A1A9C">
      <w:pPr>
        <w:pStyle w:val="a3"/>
      </w:pPr>
      <w:r>
        <w:t xml:space="preserve">10. Поставщик не принимает претензии на бой, произошедший в результате самовывоза продукции со склада Компании. </w:t>
      </w:r>
    </w:p>
    <w:p w:rsidR="003768AC" w:rsidRDefault="001A1A9C" w:rsidP="001A1A9C">
      <w:pPr>
        <w:pStyle w:val="a3"/>
      </w:pPr>
      <w:r>
        <w:t>11. При отправке товара Заказчику через Транспортную компанию, просьба учитывать хрупкость определенной продукции и заказывать обрешетку. Также рекомендуется заказывать страхование груза. Ответственность за транспортный бой по ви</w:t>
      </w:r>
      <w:r w:rsidR="000D402A">
        <w:t>н</w:t>
      </w:r>
      <w:r>
        <w:t xml:space="preserve">е транспортной компании Поставщик не несет. </w:t>
      </w:r>
    </w:p>
    <w:p w:rsidR="003768AC" w:rsidRDefault="001A1A9C" w:rsidP="001A1A9C">
      <w:pPr>
        <w:pStyle w:val="a3"/>
      </w:pPr>
      <w:r>
        <w:t xml:space="preserve">12. Претензии по качеству продукции, приобретенной у Поставщика без нанесения, не принимаются, если Заказчик выполнил нанесение на данный товар самостоятельно или </w:t>
      </w:r>
      <w:r w:rsidR="003768AC">
        <w:t>с помощью сторонней компании</w:t>
      </w:r>
      <w:r>
        <w:t xml:space="preserve">. </w:t>
      </w:r>
    </w:p>
    <w:p w:rsidR="003768AC" w:rsidRDefault="003768AC" w:rsidP="001A1A9C">
      <w:pPr>
        <w:pStyle w:val="a3"/>
      </w:pPr>
    </w:p>
    <w:p w:rsidR="003768AC" w:rsidRDefault="001A1A9C" w:rsidP="001A1A9C">
      <w:pPr>
        <w:pStyle w:val="a3"/>
      </w:pPr>
      <w:r w:rsidRPr="003768AC">
        <w:rPr>
          <w:b/>
        </w:rPr>
        <w:t>Качество УФ</w:t>
      </w:r>
      <w:r w:rsidR="002E3934">
        <w:rPr>
          <w:b/>
        </w:rPr>
        <w:t>, ДТФ</w:t>
      </w:r>
      <w:r w:rsidR="000D402A">
        <w:rPr>
          <w:b/>
        </w:rPr>
        <w:t>-</w:t>
      </w:r>
      <w:r w:rsidRPr="003768AC">
        <w:rPr>
          <w:b/>
        </w:rPr>
        <w:t xml:space="preserve">печати и </w:t>
      </w:r>
      <w:proofErr w:type="spellStart"/>
      <w:r w:rsidRPr="003768AC">
        <w:rPr>
          <w:b/>
        </w:rPr>
        <w:t>тампопечати</w:t>
      </w:r>
      <w:proofErr w:type="spellEnd"/>
      <w:proofErr w:type="gramStart"/>
      <w:r>
        <w:t xml:space="preserve"> </w:t>
      </w:r>
      <w:r w:rsidR="003768AC">
        <w:t>.</w:t>
      </w:r>
      <w:proofErr w:type="gramEnd"/>
    </w:p>
    <w:p w:rsidR="003768AC" w:rsidRDefault="001A1A9C" w:rsidP="001A1A9C">
      <w:pPr>
        <w:pStyle w:val="a3"/>
      </w:pPr>
      <w:r>
        <w:t xml:space="preserve">1. Нанесение логотипа считается качественным и не требует исправлений, в случае соответствия нижеописанным стандартам качества и при отсутствии нарушений со стороны Поставщика нижеописанных условий. </w:t>
      </w:r>
    </w:p>
    <w:p w:rsidR="003768AC" w:rsidRDefault="001A1A9C" w:rsidP="001A1A9C">
      <w:pPr>
        <w:pStyle w:val="a3"/>
      </w:pPr>
      <w:r>
        <w:t xml:space="preserve">2. Данные стандарты основаны на ГОСТах, </w:t>
      </w:r>
      <w:proofErr w:type="gramStart"/>
      <w:r>
        <w:t>условиях работы, предлагаемых участниками отрасли и разработаны</w:t>
      </w:r>
      <w:proofErr w:type="gramEnd"/>
      <w:r>
        <w:t xml:space="preserve"> на основе оценки специалистами технических возможностей тампонной печати и специфики ручного труда. </w:t>
      </w:r>
    </w:p>
    <w:p w:rsidR="003768AC" w:rsidRDefault="001A1A9C" w:rsidP="001A1A9C">
      <w:pPr>
        <w:pStyle w:val="a3"/>
      </w:pPr>
      <w:r>
        <w:t xml:space="preserve">3. Качество нанесения печати имеет следующие допустимые отклонения: </w:t>
      </w:r>
    </w:p>
    <w:p w:rsidR="003768AC" w:rsidRDefault="001A1A9C" w:rsidP="001A1A9C">
      <w:pPr>
        <w:pStyle w:val="a3"/>
      </w:pPr>
      <w:r>
        <w:t xml:space="preserve">• Допускается отклонение цвета на 10% - 12% или до 4 (четырех) единиц, что соответствует требованиям ГОСТ 6593-83 «Краски печатные. Метод определения цвета и интенсивности»; </w:t>
      </w:r>
    </w:p>
    <w:p w:rsidR="003768AC" w:rsidRDefault="001A1A9C" w:rsidP="001A1A9C">
      <w:pPr>
        <w:pStyle w:val="a3"/>
      </w:pPr>
      <w:r>
        <w:t xml:space="preserve">• Допускается отклонение места нанесения на 10%; </w:t>
      </w:r>
    </w:p>
    <w:p w:rsidR="003768AC" w:rsidRDefault="001A1A9C" w:rsidP="001A1A9C">
      <w:pPr>
        <w:pStyle w:val="a3"/>
      </w:pPr>
      <w:r>
        <w:t>• Допускается отклонение изображения по горизонтали на 1 мм</w:t>
      </w:r>
      <w:proofErr w:type="gramStart"/>
      <w:r>
        <w:t xml:space="preserve">.; </w:t>
      </w:r>
      <w:proofErr w:type="gramEnd"/>
    </w:p>
    <w:p w:rsidR="003768AC" w:rsidRDefault="001A1A9C" w:rsidP="001A1A9C">
      <w:pPr>
        <w:pStyle w:val="a3"/>
      </w:pPr>
      <w:r>
        <w:t xml:space="preserve">• Допускается </w:t>
      </w:r>
      <w:proofErr w:type="spellStart"/>
      <w:r>
        <w:t>непропечатка</w:t>
      </w:r>
      <w:proofErr w:type="spellEnd"/>
      <w:r>
        <w:t xml:space="preserve"> изображений с толщиной линий 0,2 мм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менее; </w:t>
      </w:r>
    </w:p>
    <w:p w:rsidR="003768AC" w:rsidRDefault="001A1A9C" w:rsidP="001A1A9C">
      <w:pPr>
        <w:pStyle w:val="a3"/>
      </w:pPr>
      <w:r>
        <w:t xml:space="preserve">• Допускается </w:t>
      </w:r>
      <w:proofErr w:type="spellStart"/>
      <w:r>
        <w:t>непропечатка</w:t>
      </w:r>
      <w:proofErr w:type="spellEnd"/>
      <w:r>
        <w:t xml:space="preserve"> изображений на негладких поверхностях; </w:t>
      </w:r>
    </w:p>
    <w:p w:rsidR="003768AC" w:rsidRDefault="001A1A9C" w:rsidP="001A1A9C">
      <w:pPr>
        <w:pStyle w:val="a3"/>
      </w:pPr>
      <w:r>
        <w:lastRenderedPageBreak/>
        <w:t xml:space="preserve">• Допускается </w:t>
      </w:r>
      <w:proofErr w:type="spellStart"/>
      <w:r>
        <w:t>несовмещение</w:t>
      </w:r>
      <w:proofErr w:type="spellEnd"/>
      <w:r>
        <w:t xml:space="preserve"> линий и элементов изображения на 0,3 мм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 xml:space="preserve">тносительно друг друга; </w:t>
      </w:r>
    </w:p>
    <w:p w:rsidR="003768AC" w:rsidRDefault="001A1A9C" w:rsidP="001A1A9C">
      <w:pPr>
        <w:pStyle w:val="a3"/>
      </w:pPr>
      <w:r>
        <w:t xml:space="preserve">• При воздействии на место нанесения металлических и твердых изделий, что является нецелевым </w:t>
      </w:r>
      <w:proofErr w:type="gramStart"/>
      <w:r>
        <w:t>использованием</w:t>
      </w:r>
      <w:proofErr w:type="gramEnd"/>
      <w:r>
        <w:t xml:space="preserve"> допускается </w:t>
      </w:r>
      <w:proofErr w:type="spellStart"/>
      <w:r>
        <w:t>стираемость</w:t>
      </w:r>
      <w:proofErr w:type="spellEnd"/>
      <w:r>
        <w:t xml:space="preserve"> изображения; </w:t>
      </w:r>
    </w:p>
    <w:p w:rsidR="003768AC" w:rsidRDefault="001A1A9C" w:rsidP="001A1A9C">
      <w:pPr>
        <w:pStyle w:val="a3"/>
      </w:pPr>
      <w:r>
        <w:t xml:space="preserve">• При мойке посуды в посудомоечной машине допускается </w:t>
      </w:r>
      <w:proofErr w:type="spellStart"/>
      <w:r>
        <w:t>стираемость</w:t>
      </w:r>
      <w:proofErr w:type="spellEnd"/>
      <w:r>
        <w:t xml:space="preserve"> изображения; </w:t>
      </w:r>
    </w:p>
    <w:p w:rsidR="003768AC" w:rsidRDefault="001A1A9C" w:rsidP="001A1A9C">
      <w:pPr>
        <w:pStyle w:val="a3"/>
      </w:pPr>
      <w:r>
        <w:t xml:space="preserve">• При печати на изделиях цилиндрической и конусной формах (кружках, бокалах) возможно искажение изображения; </w:t>
      </w:r>
    </w:p>
    <w:p w:rsidR="003768AC" w:rsidRDefault="003768AC" w:rsidP="001A1A9C">
      <w:pPr>
        <w:pStyle w:val="a3"/>
      </w:pPr>
    </w:p>
    <w:p w:rsidR="003768AC" w:rsidRDefault="001A1A9C" w:rsidP="001A1A9C">
      <w:pPr>
        <w:pStyle w:val="a3"/>
      </w:pPr>
      <w:r>
        <w:t xml:space="preserve">Для качественного нанесения </w:t>
      </w:r>
      <w:proofErr w:type="gramStart"/>
      <w:r w:rsidR="003768AC">
        <w:t>уф</w:t>
      </w:r>
      <w:proofErr w:type="gramEnd"/>
      <w:r w:rsidR="003768AC">
        <w:t xml:space="preserve"> и </w:t>
      </w:r>
      <w:proofErr w:type="spellStart"/>
      <w:r>
        <w:t>тампопечатью</w:t>
      </w:r>
      <w:proofErr w:type="spellEnd"/>
      <w:r>
        <w:t xml:space="preserve"> необходимо соблюдение Поставщиком следующих условий: </w:t>
      </w:r>
    </w:p>
    <w:p w:rsidR="003768AC" w:rsidRDefault="001A1A9C" w:rsidP="001A1A9C">
      <w:pPr>
        <w:pStyle w:val="a3"/>
      </w:pPr>
      <w:r>
        <w:t xml:space="preserve">• Под </w:t>
      </w:r>
      <w:proofErr w:type="spellStart"/>
      <w:r>
        <w:t>пантонные</w:t>
      </w:r>
      <w:proofErr w:type="spellEnd"/>
      <w:r>
        <w:t xml:space="preserve"> (</w:t>
      </w:r>
      <w:proofErr w:type="spellStart"/>
      <w:r>
        <w:t>Pantone</w:t>
      </w:r>
      <w:proofErr w:type="spellEnd"/>
      <w:r>
        <w:t xml:space="preserve">) цвета на цветные поверхности печатается подложка; </w:t>
      </w:r>
    </w:p>
    <w:p w:rsidR="003768AC" w:rsidRDefault="001A1A9C" w:rsidP="001A1A9C">
      <w:pPr>
        <w:pStyle w:val="a3"/>
      </w:pPr>
      <w:r>
        <w:t>• Максимальная печать на ручку 55 мм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 длине и не более чем диаметр минус 2 мм по высоте; </w:t>
      </w:r>
    </w:p>
    <w:p w:rsidR="003768AC" w:rsidRDefault="001A1A9C" w:rsidP="001A1A9C">
      <w:pPr>
        <w:pStyle w:val="a3"/>
      </w:pPr>
      <w:r>
        <w:t xml:space="preserve">• При печати на клипе, отступ от края клипа 10мм.; </w:t>
      </w:r>
    </w:p>
    <w:p w:rsidR="003768AC" w:rsidRDefault="001A1A9C" w:rsidP="001A1A9C">
      <w:pPr>
        <w:pStyle w:val="a3"/>
      </w:pPr>
      <w:r>
        <w:t>• Расстояние между линиями не менее 0,2 мм</w:t>
      </w:r>
      <w:proofErr w:type="gramStart"/>
      <w:r>
        <w:t xml:space="preserve">.; </w:t>
      </w:r>
      <w:proofErr w:type="gramEnd"/>
    </w:p>
    <w:p w:rsidR="003768AC" w:rsidRDefault="001A1A9C" w:rsidP="001A1A9C">
      <w:pPr>
        <w:pStyle w:val="a3"/>
      </w:pPr>
      <w:r>
        <w:t xml:space="preserve">• Следовать рекомендациям менеджера и параметрам, указанным в предлагаемых Оригинал Макетах (местоположение изображения, размер, цветность и т.д.). </w:t>
      </w:r>
    </w:p>
    <w:p w:rsidR="003768AC" w:rsidRDefault="003768AC" w:rsidP="001A1A9C">
      <w:pPr>
        <w:pStyle w:val="a3"/>
      </w:pPr>
    </w:p>
    <w:p w:rsidR="005824AA" w:rsidRDefault="005824AA" w:rsidP="005824AA">
      <w:pPr>
        <w:pStyle w:val="a3"/>
      </w:pPr>
      <w:r w:rsidRPr="003768AC">
        <w:rPr>
          <w:b/>
        </w:rPr>
        <w:t xml:space="preserve">Качество </w:t>
      </w:r>
      <w:r>
        <w:rPr>
          <w:b/>
        </w:rPr>
        <w:t>ДТФ</w:t>
      </w:r>
      <w:r w:rsidR="002E3934">
        <w:rPr>
          <w:b/>
        </w:rPr>
        <w:t>-</w:t>
      </w:r>
      <w:r w:rsidRPr="003768AC">
        <w:rPr>
          <w:b/>
        </w:rPr>
        <w:t xml:space="preserve">печати и </w:t>
      </w:r>
      <w:proofErr w:type="spellStart"/>
      <w:r>
        <w:rPr>
          <w:b/>
        </w:rPr>
        <w:t>шелкографии</w:t>
      </w:r>
      <w:proofErr w:type="spellEnd"/>
      <w:r>
        <w:t>.</w:t>
      </w:r>
    </w:p>
    <w:p w:rsidR="003768AC" w:rsidRDefault="001A1A9C" w:rsidP="001A1A9C">
      <w:pPr>
        <w:pStyle w:val="a3"/>
      </w:pPr>
      <w:r>
        <w:t>1. Нанесение логотипа считается качественным и не требует исправлений, в случае соответствия нижеописанным стандартам качества и при отсутствии нарушений со стороны Поставщика нижеописанных условий.</w:t>
      </w:r>
    </w:p>
    <w:p w:rsidR="003768AC" w:rsidRDefault="001A1A9C" w:rsidP="001A1A9C">
      <w:pPr>
        <w:pStyle w:val="a3"/>
      </w:pPr>
      <w:r>
        <w:t xml:space="preserve"> 2. Данные стандарты основаны на ГОСТах, наиболее распространенных</w:t>
      </w:r>
      <w:r w:rsidR="005824AA">
        <w:t xml:space="preserve"> </w:t>
      </w:r>
      <w:r>
        <w:t>условиях работы, предлагаемых участниками отрасли</w:t>
      </w:r>
      <w:r w:rsidR="005824AA">
        <w:t>,</w:t>
      </w:r>
      <w:r>
        <w:t xml:space="preserve"> и разработа</w:t>
      </w:r>
      <w:r w:rsidR="005824AA">
        <w:t>н</w:t>
      </w:r>
      <w:r>
        <w:t>ны</w:t>
      </w:r>
      <w:r w:rsidR="005824AA">
        <w:t>х</w:t>
      </w:r>
      <w:r>
        <w:t xml:space="preserve"> на основе оценки специалистами технических возможностей печати и ручного труда. </w:t>
      </w:r>
    </w:p>
    <w:p w:rsidR="003768AC" w:rsidRDefault="001A1A9C" w:rsidP="001A1A9C">
      <w:pPr>
        <w:pStyle w:val="a3"/>
      </w:pPr>
      <w:r>
        <w:t xml:space="preserve">3. Качество нанесения </w:t>
      </w:r>
      <w:proofErr w:type="spellStart"/>
      <w:r>
        <w:t>шелкографии</w:t>
      </w:r>
      <w:proofErr w:type="spellEnd"/>
      <w:r w:rsidR="002E3934">
        <w:t xml:space="preserve">, ДТФ-печати </w:t>
      </w:r>
      <w:r>
        <w:t xml:space="preserve">и трансфера имеет следующие допустимые отклонения: </w:t>
      </w:r>
    </w:p>
    <w:p w:rsidR="003768AC" w:rsidRDefault="001A1A9C" w:rsidP="001A1A9C">
      <w:pPr>
        <w:pStyle w:val="a3"/>
      </w:pPr>
      <w:r>
        <w:t xml:space="preserve">• Допускается отклонение цвета на 10% - 12% или до 4 (четырех) единиц, что соответствует требованиям ГОСТ 6593-83 «Краски печатные. Метод определения цвета и интенсивности»; </w:t>
      </w:r>
    </w:p>
    <w:p w:rsidR="003768AC" w:rsidRDefault="001A1A9C" w:rsidP="001A1A9C">
      <w:pPr>
        <w:pStyle w:val="a3"/>
      </w:pPr>
      <w:r>
        <w:t xml:space="preserve">• Допускается отклонение места нанесения на 10-15%, при этом на разных размерах одного изделия (при печати на текстиле) отклонение допускается на 12-18%; </w:t>
      </w:r>
    </w:p>
    <w:p w:rsidR="003768AC" w:rsidRDefault="001A1A9C" w:rsidP="001A1A9C">
      <w:pPr>
        <w:pStyle w:val="a3"/>
      </w:pPr>
      <w:r>
        <w:t xml:space="preserve">• Допускается отклонение изображения по горизонтали на 1 - 1,5 см., у трикотажных изделий и изделий, содержащих лайкру на 1,5 – 3 см.; </w:t>
      </w:r>
    </w:p>
    <w:p w:rsidR="003768AC" w:rsidRDefault="001A1A9C" w:rsidP="001A1A9C">
      <w:pPr>
        <w:pStyle w:val="a3"/>
      </w:pPr>
      <w:r>
        <w:t xml:space="preserve">• Допускается просвечивание краски при прямой печати на ворсистых тканях; </w:t>
      </w:r>
    </w:p>
    <w:p w:rsidR="003768AC" w:rsidRDefault="001A1A9C" w:rsidP="001A1A9C">
      <w:pPr>
        <w:pStyle w:val="a3"/>
      </w:pPr>
      <w:r>
        <w:t xml:space="preserve">• Допускается </w:t>
      </w:r>
      <w:proofErr w:type="spellStart"/>
      <w:r>
        <w:t>непропечатка</w:t>
      </w:r>
      <w:proofErr w:type="spellEnd"/>
      <w:r>
        <w:t xml:space="preserve"> изображений с толщиной линий 0,5 мм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менее; </w:t>
      </w:r>
    </w:p>
    <w:p w:rsidR="003768AC" w:rsidRDefault="001A1A9C" w:rsidP="001A1A9C">
      <w:pPr>
        <w:pStyle w:val="a3"/>
      </w:pPr>
      <w:r>
        <w:t xml:space="preserve">• При стирке изделий кроме как на ручном режиме, а так же воздействии на трансферы горячими предметами и растворителями допускается стирание изображения; </w:t>
      </w:r>
    </w:p>
    <w:p w:rsidR="003768AC" w:rsidRDefault="001A1A9C" w:rsidP="001A1A9C">
      <w:pPr>
        <w:pStyle w:val="a3"/>
      </w:pPr>
      <w:r>
        <w:t xml:space="preserve">• Допускается отслаивание трансфера на нейлоновых тканях при воздействии на нанесенное изображение острыми предметами; </w:t>
      </w:r>
    </w:p>
    <w:p w:rsidR="003768AC" w:rsidRDefault="001A1A9C" w:rsidP="001A1A9C">
      <w:pPr>
        <w:pStyle w:val="a3"/>
      </w:pPr>
      <w:r>
        <w:t xml:space="preserve">• Допускается наличие клеевого слоя по контуру изображения нанесенного трансфером до 1,2 мм. </w:t>
      </w:r>
    </w:p>
    <w:p w:rsidR="005824AA" w:rsidRDefault="005824AA" w:rsidP="001A1A9C">
      <w:pPr>
        <w:pStyle w:val="a3"/>
      </w:pPr>
    </w:p>
    <w:p w:rsidR="003768AC" w:rsidRDefault="001A1A9C" w:rsidP="001A1A9C">
      <w:pPr>
        <w:pStyle w:val="a3"/>
      </w:pPr>
      <w:r>
        <w:t xml:space="preserve">Для качественного нанесения </w:t>
      </w:r>
      <w:proofErr w:type="gramStart"/>
      <w:r w:rsidR="00C413A9">
        <w:t>уф</w:t>
      </w:r>
      <w:proofErr w:type="gramEnd"/>
      <w:r w:rsidR="00C413A9">
        <w:t xml:space="preserve"> </w:t>
      </w:r>
      <w:proofErr w:type="spellStart"/>
      <w:r w:rsidR="00C413A9">
        <w:t>дтф</w:t>
      </w:r>
      <w:proofErr w:type="spellEnd"/>
      <w:r w:rsidR="00C413A9">
        <w:t xml:space="preserve"> печати и </w:t>
      </w:r>
      <w:proofErr w:type="spellStart"/>
      <w:r>
        <w:t>шелкографи</w:t>
      </w:r>
      <w:r w:rsidR="00C413A9">
        <w:t>и</w:t>
      </w:r>
      <w:proofErr w:type="spellEnd"/>
      <w:r>
        <w:t xml:space="preserve"> необходимо соблюдение Поставщиком следующих условий: </w:t>
      </w:r>
    </w:p>
    <w:p w:rsidR="003768AC" w:rsidRDefault="001A1A9C" w:rsidP="001A1A9C">
      <w:pPr>
        <w:pStyle w:val="a3"/>
      </w:pPr>
      <w:r>
        <w:t xml:space="preserve">• Под </w:t>
      </w:r>
      <w:proofErr w:type="spellStart"/>
      <w:r>
        <w:t>пантонные</w:t>
      </w:r>
      <w:proofErr w:type="spellEnd"/>
      <w:r>
        <w:t xml:space="preserve"> (</w:t>
      </w:r>
      <w:proofErr w:type="spellStart"/>
      <w:r>
        <w:t>Pantone</w:t>
      </w:r>
      <w:proofErr w:type="spellEnd"/>
      <w:r>
        <w:t xml:space="preserve">) цвета на цветные поверхности печатается подложка; </w:t>
      </w:r>
    </w:p>
    <w:p w:rsidR="003768AC" w:rsidRDefault="001A1A9C" w:rsidP="001A1A9C">
      <w:pPr>
        <w:pStyle w:val="a3"/>
      </w:pPr>
      <w:r>
        <w:t>• Минимальная толщина линий 1 мм</w:t>
      </w:r>
      <w:proofErr w:type="gramStart"/>
      <w:r>
        <w:t xml:space="preserve">.; </w:t>
      </w:r>
      <w:proofErr w:type="gramEnd"/>
    </w:p>
    <w:p w:rsidR="003768AC" w:rsidRDefault="001A1A9C" w:rsidP="001A1A9C">
      <w:pPr>
        <w:pStyle w:val="a3"/>
      </w:pPr>
      <w:r>
        <w:lastRenderedPageBreak/>
        <w:t xml:space="preserve">• Для получения износоустойчивого нанесения методом </w:t>
      </w:r>
      <w:proofErr w:type="spellStart"/>
      <w:r>
        <w:t>термопереноса</w:t>
      </w:r>
      <w:proofErr w:type="spellEnd"/>
      <w:r>
        <w:t xml:space="preserve"> минимальная толщина линий 1,5 мм</w:t>
      </w:r>
      <w:proofErr w:type="gramStart"/>
      <w:r>
        <w:t xml:space="preserve">.; </w:t>
      </w:r>
      <w:proofErr w:type="gramEnd"/>
    </w:p>
    <w:p w:rsidR="003768AC" w:rsidRDefault="001A1A9C" w:rsidP="001A1A9C">
      <w:pPr>
        <w:pStyle w:val="a3"/>
      </w:pPr>
      <w:r>
        <w:t>• Расстояние между линиями не менее 1 мм</w:t>
      </w:r>
      <w:proofErr w:type="gramStart"/>
      <w:r>
        <w:t xml:space="preserve">.; </w:t>
      </w:r>
      <w:proofErr w:type="gramEnd"/>
    </w:p>
    <w:p w:rsidR="00F26F1B" w:rsidRDefault="001A1A9C" w:rsidP="001A1A9C">
      <w:pPr>
        <w:pStyle w:val="a3"/>
      </w:pPr>
      <w:r>
        <w:t>• Следовать рекомендациям менеджера и параме</w:t>
      </w:r>
      <w:r w:rsidR="004214BC">
        <w:t>трам, указанным в предлагаемых о</w:t>
      </w:r>
      <w:r>
        <w:t xml:space="preserve">ригинал </w:t>
      </w:r>
      <w:r w:rsidR="004214BC">
        <w:t>м</w:t>
      </w:r>
      <w:r>
        <w:t xml:space="preserve">акетах (местоположение изображения, размер, цветность и т.д.). </w:t>
      </w:r>
    </w:p>
    <w:p w:rsidR="00F26F1B" w:rsidRDefault="00F26F1B" w:rsidP="001A1A9C">
      <w:pPr>
        <w:pStyle w:val="a3"/>
      </w:pPr>
    </w:p>
    <w:p w:rsidR="005824AA" w:rsidRPr="005824AA" w:rsidRDefault="005824AA" w:rsidP="001A1A9C">
      <w:pPr>
        <w:pStyle w:val="a3"/>
        <w:rPr>
          <w:b/>
        </w:rPr>
      </w:pPr>
      <w:r>
        <w:rPr>
          <w:b/>
        </w:rPr>
        <w:t>К</w:t>
      </w:r>
      <w:r w:rsidR="001A1A9C" w:rsidRPr="005824AA">
        <w:rPr>
          <w:b/>
        </w:rPr>
        <w:t>ачеств</w:t>
      </w:r>
      <w:r>
        <w:rPr>
          <w:b/>
        </w:rPr>
        <w:t>о</w:t>
      </w:r>
      <w:r w:rsidR="001A1A9C" w:rsidRPr="005824AA">
        <w:rPr>
          <w:b/>
        </w:rPr>
        <w:t xml:space="preserve"> </w:t>
      </w:r>
      <w:proofErr w:type="spellStart"/>
      <w:r w:rsidR="001A1A9C" w:rsidRPr="005824AA">
        <w:rPr>
          <w:b/>
        </w:rPr>
        <w:t>деколи</w:t>
      </w:r>
      <w:proofErr w:type="spellEnd"/>
      <w:r>
        <w:rPr>
          <w:b/>
        </w:rPr>
        <w:t>.</w:t>
      </w:r>
      <w:r w:rsidR="001A1A9C" w:rsidRPr="005824AA">
        <w:rPr>
          <w:b/>
        </w:rPr>
        <w:t xml:space="preserve"> </w:t>
      </w:r>
    </w:p>
    <w:p w:rsidR="00F26F1B" w:rsidRDefault="001A1A9C" w:rsidP="001A1A9C">
      <w:pPr>
        <w:pStyle w:val="a3"/>
      </w:pPr>
      <w:r>
        <w:t>1. Нанесение логотипа считается качественным и не требует исправлений, в случае соответствия нижеописанным стандартам качества и при отсутствии нарушений со стороны Поставщиком нижеописанных условий.</w:t>
      </w:r>
    </w:p>
    <w:p w:rsidR="00F26F1B" w:rsidRDefault="001A1A9C" w:rsidP="001A1A9C">
      <w:pPr>
        <w:pStyle w:val="a3"/>
      </w:pPr>
      <w:r>
        <w:t>2. Данные стандарты основаны на ГОСТах, наиболее распространенных условиях работы, предлагаемых участниками отрасли</w:t>
      </w:r>
      <w:r w:rsidR="003F1EB5">
        <w:t>,</w:t>
      </w:r>
      <w:r>
        <w:t xml:space="preserve"> и разработаны на основе оценки специалистами технических возможностей печати и ручного труда. </w:t>
      </w:r>
    </w:p>
    <w:p w:rsidR="00F26F1B" w:rsidRDefault="001A1A9C" w:rsidP="001A1A9C">
      <w:pPr>
        <w:pStyle w:val="a3"/>
      </w:pPr>
      <w:r>
        <w:t xml:space="preserve">3. Качество нанесения </w:t>
      </w:r>
      <w:proofErr w:type="spellStart"/>
      <w:r w:rsidR="003F1EB5">
        <w:t>деколи</w:t>
      </w:r>
      <w:proofErr w:type="spellEnd"/>
      <w:r>
        <w:t xml:space="preserve"> имеет следующие допустимые отклонения: </w:t>
      </w:r>
    </w:p>
    <w:p w:rsidR="00F26F1B" w:rsidRDefault="001A1A9C" w:rsidP="001A1A9C">
      <w:pPr>
        <w:pStyle w:val="a3"/>
      </w:pPr>
      <w:r>
        <w:t>• Допускается отклонение цвета на 10%</w:t>
      </w:r>
      <w:r w:rsidR="004214BC">
        <w:t>-15%</w:t>
      </w:r>
      <w:r>
        <w:t xml:space="preserve">; </w:t>
      </w:r>
    </w:p>
    <w:p w:rsidR="00F26F1B" w:rsidRDefault="001A1A9C" w:rsidP="001A1A9C">
      <w:pPr>
        <w:pStyle w:val="a3"/>
      </w:pPr>
      <w:r>
        <w:t>• Допускается отклонение места нанесения на 10</w:t>
      </w:r>
      <w:r w:rsidR="004214BC">
        <w:t>%</w:t>
      </w:r>
      <w:r>
        <w:t xml:space="preserve">; </w:t>
      </w:r>
    </w:p>
    <w:p w:rsidR="00F26F1B" w:rsidRDefault="001A1A9C" w:rsidP="001A1A9C">
      <w:pPr>
        <w:pStyle w:val="a3"/>
      </w:pPr>
      <w:r>
        <w:t xml:space="preserve">• Допускается отклонение изображения по горизонтали на </w:t>
      </w:r>
      <w:r w:rsidR="004214BC">
        <w:t>2 мм</w:t>
      </w:r>
      <w:proofErr w:type="gramStart"/>
      <w:r w:rsidR="00C413A9">
        <w:t>.</w:t>
      </w:r>
      <w:r>
        <w:t xml:space="preserve">; </w:t>
      </w:r>
      <w:proofErr w:type="gramEnd"/>
    </w:p>
    <w:p w:rsidR="00F26F1B" w:rsidRDefault="001A1A9C" w:rsidP="001A1A9C">
      <w:pPr>
        <w:pStyle w:val="a3"/>
      </w:pPr>
      <w:r>
        <w:t xml:space="preserve">• Допускается </w:t>
      </w:r>
      <w:proofErr w:type="spellStart"/>
      <w:r>
        <w:t>непропечатка</w:t>
      </w:r>
      <w:proofErr w:type="spellEnd"/>
      <w:r>
        <w:t xml:space="preserve"> изображений с толщиной линий 0,</w:t>
      </w:r>
      <w:r w:rsidR="00C413A9">
        <w:t>3</w:t>
      </w:r>
      <w:r>
        <w:t xml:space="preserve"> мм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 менее; </w:t>
      </w:r>
    </w:p>
    <w:p w:rsidR="00C413A9" w:rsidRDefault="00C413A9" w:rsidP="00C413A9">
      <w:pPr>
        <w:pStyle w:val="a3"/>
      </w:pPr>
      <w:r>
        <w:t>•</w:t>
      </w:r>
      <w:r w:rsidRPr="00C413A9">
        <w:t xml:space="preserve"> </w:t>
      </w:r>
      <w:r>
        <w:t xml:space="preserve">Допускается </w:t>
      </w:r>
      <w:proofErr w:type="spellStart"/>
      <w:r>
        <w:t>непропечатка</w:t>
      </w:r>
      <w:proofErr w:type="spellEnd"/>
      <w:r>
        <w:t xml:space="preserve"> изображений на негладких поверхностях; </w:t>
      </w:r>
    </w:p>
    <w:p w:rsidR="00C413A9" w:rsidRDefault="00C413A9" w:rsidP="00C413A9">
      <w:pPr>
        <w:pStyle w:val="a3"/>
      </w:pPr>
      <w:r>
        <w:t xml:space="preserve">• Допускается </w:t>
      </w:r>
      <w:proofErr w:type="spellStart"/>
      <w:r>
        <w:t>несовмещение</w:t>
      </w:r>
      <w:proofErr w:type="spellEnd"/>
      <w:r>
        <w:t xml:space="preserve"> линий и элементов изображения на 0,3 мм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 xml:space="preserve">тносительно друг друга; </w:t>
      </w:r>
    </w:p>
    <w:p w:rsidR="00C413A9" w:rsidRDefault="00C413A9" w:rsidP="00C413A9">
      <w:pPr>
        <w:pStyle w:val="a3"/>
      </w:pPr>
      <w:r>
        <w:t xml:space="preserve">• При воздействии на место нанесения металлических и твердых изделий, что является нецелевым </w:t>
      </w:r>
      <w:proofErr w:type="gramStart"/>
      <w:r>
        <w:t>использованием</w:t>
      </w:r>
      <w:proofErr w:type="gramEnd"/>
      <w:r>
        <w:t xml:space="preserve"> допускается </w:t>
      </w:r>
      <w:proofErr w:type="spellStart"/>
      <w:r>
        <w:t>стираемость</w:t>
      </w:r>
      <w:proofErr w:type="spellEnd"/>
      <w:r>
        <w:t xml:space="preserve"> изображения; </w:t>
      </w:r>
    </w:p>
    <w:p w:rsidR="00C413A9" w:rsidRDefault="00C413A9" w:rsidP="00C413A9">
      <w:pPr>
        <w:pStyle w:val="a3"/>
      </w:pPr>
      <w:r>
        <w:t xml:space="preserve">• При печати на изделиях цилиндрической и конусной формах (кружках, бокалах) возможно искажение изображения; </w:t>
      </w:r>
    </w:p>
    <w:p w:rsidR="00C413A9" w:rsidRDefault="00C413A9" w:rsidP="00C413A9">
      <w:pPr>
        <w:pStyle w:val="a3"/>
      </w:pPr>
      <w:r>
        <w:t xml:space="preserve">Для качественного нанесения </w:t>
      </w:r>
      <w:proofErr w:type="spellStart"/>
      <w:r>
        <w:t>деколи</w:t>
      </w:r>
      <w:proofErr w:type="spellEnd"/>
      <w:r>
        <w:t xml:space="preserve"> необходимо соблюдение Поставщиком следующих условий: </w:t>
      </w:r>
    </w:p>
    <w:p w:rsidR="00C413A9" w:rsidRDefault="00C413A9" w:rsidP="00C413A9">
      <w:pPr>
        <w:pStyle w:val="a3"/>
      </w:pPr>
      <w:r>
        <w:t xml:space="preserve">• Под </w:t>
      </w:r>
      <w:proofErr w:type="spellStart"/>
      <w:r>
        <w:t>пантонные</w:t>
      </w:r>
      <w:proofErr w:type="spellEnd"/>
      <w:r>
        <w:t xml:space="preserve"> (</w:t>
      </w:r>
      <w:proofErr w:type="spellStart"/>
      <w:r>
        <w:t>Pantone</w:t>
      </w:r>
      <w:proofErr w:type="spellEnd"/>
      <w:r>
        <w:t xml:space="preserve">) цвета на цветные поверхности печатается подложка; </w:t>
      </w:r>
    </w:p>
    <w:p w:rsidR="00C413A9" w:rsidRDefault="00C413A9" w:rsidP="00C413A9">
      <w:pPr>
        <w:pStyle w:val="a3"/>
      </w:pPr>
      <w:r>
        <w:t>• • Расстояние между линиями не менее 0,2 мм</w:t>
      </w:r>
      <w:proofErr w:type="gramStart"/>
      <w:r>
        <w:t xml:space="preserve">.; </w:t>
      </w:r>
      <w:proofErr w:type="gramEnd"/>
    </w:p>
    <w:p w:rsidR="00C413A9" w:rsidRDefault="00C413A9" w:rsidP="00C413A9">
      <w:pPr>
        <w:pStyle w:val="a3"/>
      </w:pPr>
      <w:r>
        <w:t>• Следовать рекомендациям менеджера и параметрам, указанным в предлагаемых Оригинал Макетах (местоположение изображения, размер, цветность и т.д.).</w:t>
      </w:r>
    </w:p>
    <w:p w:rsidR="005824AA" w:rsidRDefault="005824AA" w:rsidP="001A1A9C">
      <w:pPr>
        <w:pStyle w:val="a3"/>
      </w:pPr>
    </w:p>
    <w:p w:rsidR="00F26F1B" w:rsidRPr="003F1EB5" w:rsidRDefault="003F1EB5" w:rsidP="001A1A9C">
      <w:pPr>
        <w:pStyle w:val="a3"/>
        <w:rPr>
          <w:b/>
        </w:rPr>
      </w:pPr>
      <w:r>
        <w:t xml:space="preserve"> </w:t>
      </w:r>
      <w:r w:rsidRPr="003F1EB5">
        <w:rPr>
          <w:b/>
        </w:rPr>
        <w:t>Качество</w:t>
      </w:r>
      <w:r w:rsidR="001A1A9C" w:rsidRPr="003F1EB5">
        <w:rPr>
          <w:b/>
        </w:rPr>
        <w:t xml:space="preserve"> печати CMYK (</w:t>
      </w:r>
      <w:proofErr w:type="spellStart"/>
      <w:r w:rsidR="001A1A9C" w:rsidRPr="003F1EB5">
        <w:rPr>
          <w:b/>
        </w:rPr>
        <w:t>шелкография</w:t>
      </w:r>
      <w:proofErr w:type="spellEnd"/>
      <w:r w:rsidR="001A1A9C" w:rsidRPr="003F1EB5">
        <w:rPr>
          <w:b/>
        </w:rPr>
        <w:t xml:space="preserve">, </w:t>
      </w:r>
      <w:proofErr w:type="spellStart"/>
      <w:r w:rsidR="001A1A9C" w:rsidRPr="003F1EB5">
        <w:rPr>
          <w:b/>
        </w:rPr>
        <w:t>деколь</w:t>
      </w:r>
      <w:proofErr w:type="spellEnd"/>
      <w:r w:rsidR="002E3934">
        <w:rPr>
          <w:b/>
        </w:rPr>
        <w:t>, У</w:t>
      </w:r>
      <w:proofErr w:type="gramStart"/>
      <w:r w:rsidR="002E3934">
        <w:rPr>
          <w:b/>
        </w:rPr>
        <w:t>Ф-</w:t>
      </w:r>
      <w:proofErr w:type="gramEnd"/>
      <w:r w:rsidR="002E3934">
        <w:rPr>
          <w:b/>
        </w:rPr>
        <w:t xml:space="preserve"> и ДТФ-печать</w:t>
      </w:r>
      <w:r w:rsidR="001A1A9C" w:rsidRPr="003F1EB5">
        <w:rPr>
          <w:b/>
        </w:rPr>
        <w:t xml:space="preserve">) </w:t>
      </w:r>
    </w:p>
    <w:p w:rsidR="00F26F1B" w:rsidRDefault="001A1A9C" w:rsidP="001A1A9C">
      <w:pPr>
        <w:pStyle w:val="a3"/>
      </w:pPr>
      <w:r>
        <w:t xml:space="preserve">• Допускается </w:t>
      </w:r>
      <w:proofErr w:type="spellStart"/>
      <w:r>
        <w:t>пиксельность</w:t>
      </w:r>
      <w:proofErr w:type="spellEnd"/>
      <w:r>
        <w:t xml:space="preserve"> изображения (2-3 пикселя на 1 мм.); </w:t>
      </w:r>
    </w:p>
    <w:p w:rsidR="00F26F1B" w:rsidRDefault="001A1A9C" w:rsidP="001A1A9C">
      <w:pPr>
        <w:pStyle w:val="a3"/>
      </w:pPr>
      <w:r>
        <w:t xml:space="preserve">• Несоответствие по </w:t>
      </w:r>
      <w:proofErr w:type="spellStart"/>
      <w:r>
        <w:t>Pantone</w:t>
      </w:r>
      <w:proofErr w:type="spellEnd"/>
      <w:r>
        <w:t xml:space="preserve"> в силу составления всего изображения из четырех цветов, что особенно заметно при наличии </w:t>
      </w:r>
      <w:proofErr w:type="spellStart"/>
      <w:r>
        <w:t>плашечных</w:t>
      </w:r>
      <w:proofErr w:type="spellEnd"/>
      <w:r>
        <w:t xml:space="preserve"> изображений; </w:t>
      </w:r>
    </w:p>
    <w:p w:rsidR="00F26F1B" w:rsidRDefault="001A1A9C" w:rsidP="001A1A9C">
      <w:pPr>
        <w:pStyle w:val="a3"/>
      </w:pPr>
      <w:r>
        <w:t xml:space="preserve">• </w:t>
      </w:r>
      <w:proofErr w:type="spellStart"/>
      <w:r>
        <w:t>Непропечатка</w:t>
      </w:r>
      <w:proofErr w:type="spellEnd"/>
      <w:r>
        <w:t xml:space="preserve"> тонких линий и изображение (до 1 мм.) </w:t>
      </w:r>
    </w:p>
    <w:p w:rsidR="004214BC" w:rsidRDefault="001A1A9C" w:rsidP="001A1A9C">
      <w:pPr>
        <w:pStyle w:val="a3"/>
      </w:pPr>
      <w:r>
        <w:t xml:space="preserve">• Для попадания в </w:t>
      </w:r>
      <w:proofErr w:type="spellStart"/>
      <w:r>
        <w:t>Pantone</w:t>
      </w:r>
      <w:proofErr w:type="spellEnd"/>
      <w:r>
        <w:t xml:space="preserve"> и четкости изображения рекомендуется заказывать печать  цветов по </w:t>
      </w:r>
      <w:proofErr w:type="spellStart"/>
      <w:r>
        <w:t>Pantone</w:t>
      </w:r>
      <w:proofErr w:type="spellEnd"/>
      <w:r>
        <w:t xml:space="preserve"> (не CMYK). Печать CMYK рекомендована для изображений, основанных на градиентах и цветовых переходах</w:t>
      </w:r>
      <w:r w:rsidR="00161609">
        <w:t>.</w:t>
      </w:r>
    </w:p>
    <w:p w:rsidR="004214BC" w:rsidRDefault="004214BC" w:rsidP="004214BC">
      <w:pPr>
        <w:pStyle w:val="a3"/>
      </w:pPr>
      <w:r>
        <w:t xml:space="preserve"> </w:t>
      </w:r>
    </w:p>
    <w:p w:rsidR="004214BC" w:rsidRDefault="004214BC" w:rsidP="004214BC">
      <w:pPr>
        <w:pStyle w:val="a3"/>
      </w:pPr>
    </w:p>
    <w:sectPr w:rsidR="00421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61FC1"/>
    <w:multiLevelType w:val="hybridMultilevel"/>
    <w:tmpl w:val="52C8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A9C"/>
    <w:rsid w:val="000D402A"/>
    <w:rsid w:val="00161609"/>
    <w:rsid w:val="001A1A9C"/>
    <w:rsid w:val="002E3934"/>
    <w:rsid w:val="003768AC"/>
    <w:rsid w:val="003F1EB5"/>
    <w:rsid w:val="004214BC"/>
    <w:rsid w:val="004D6081"/>
    <w:rsid w:val="005824AA"/>
    <w:rsid w:val="00722828"/>
    <w:rsid w:val="007244D6"/>
    <w:rsid w:val="00C413A9"/>
    <w:rsid w:val="00F2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A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1643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2025-05-15T15:41:00Z</cp:lastPrinted>
  <dcterms:created xsi:type="dcterms:W3CDTF">2025-05-19T11:34:00Z</dcterms:created>
  <dcterms:modified xsi:type="dcterms:W3CDTF">2025-05-19T11:34:00Z</dcterms:modified>
</cp:coreProperties>
</file>